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6E6F" w:rsidRDefault="00BD6E6F" w:rsidP="00BD6E6F">
      <w:pPr>
        <w:jc w:val="center"/>
        <w:rPr>
          <w:b/>
        </w:rPr>
      </w:pPr>
      <w:r w:rsidRPr="00BD6E6F">
        <w:rPr>
          <w:rFonts w:hint="eastAsia"/>
          <w:b/>
          <w:sz w:val="28"/>
          <w:szCs w:val="28"/>
        </w:rPr>
        <w:t>研究生导师信息简表</w:t>
      </w:r>
    </w:p>
    <w:tbl>
      <w:tblPr>
        <w:tblpPr w:leftFromText="180" w:rightFromText="180" w:vertAnchor="page" w:horzAnchor="margin" w:tblpY="2201"/>
        <w:tblW w:w="8239" w:type="dxa"/>
        <w:tblLook w:val="04A0"/>
      </w:tblPr>
      <w:tblGrid>
        <w:gridCol w:w="1382"/>
        <w:gridCol w:w="1450"/>
        <w:gridCol w:w="1197"/>
        <w:gridCol w:w="736"/>
        <w:gridCol w:w="589"/>
        <w:gridCol w:w="652"/>
        <w:gridCol w:w="534"/>
        <w:gridCol w:w="1699"/>
      </w:tblGrid>
      <w:tr w:rsidR="00BD6E6F" w:rsidRPr="0067555E" w:rsidTr="00D93D11">
        <w:trPr>
          <w:trHeight w:val="420"/>
        </w:trPr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E6F" w:rsidRPr="0067555E" w:rsidRDefault="00BD6E6F" w:rsidP="00BD6E6F">
            <w:pPr>
              <w:widowControl/>
              <w:jc w:val="center"/>
              <w:rPr>
                <w:rFonts w:ascii="Arial" w:hAnsi="Arial" w:cs="Arial"/>
                <w:b/>
                <w:bCs/>
                <w:color w:val="000000"/>
                <w:kern w:val="0"/>
                <w:szCs w:val="21"/>
              </w:rPr>
            </w:pPr>
            <w:r w:rsidRPr="0067555E">
              <w:rPr>
                <w:rFonts w:ascii="宋体" w:hAnsi="宋体" w:cs="Arial" w:hint="eastAsia"/>
                <w:b/>
                <w:bCs/>
                <w:color w:val="000000"/>
                <w:kern w:val="0"/>
                <w:szCs w:val="21"/>
              </w:rPr>
              <w:t>姓</w:t>
            </w:r>
            <w:r w:rsidRPr="0067555E">
              <w:rPr>
                <w:rFonts w:ascii="Arial" w:hAnsi="Arial" w:cs="Arial"/>
                <w:b/>
                <w:bCs/>
                <w:color w:val="000000"/>
                <w:kern w:val="0"/>
                <w:szCs w:val="21"/>
              </w:rPr>
              <w:t xml:space="preserve">    </w:t>
            </w:r>
            <w:r w:rsidRPr="0067555E">
              <w:rPr>
                <w:rFonts w:ascii="宋体" w:hAnsi="宋体" w:cs="Arial" w:hint="eastAsia"/>
                <w:b/>
                <w:bCs/>
                <w:color w:val="000000"/>
                <w:kern w:val="0"/>
                <w:szCs w:val="21"/>
              </w:rPr>
              <w:t>名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E6F" w:rsidRPr="0067555E" w:rsidRDefault="00E77639" w:rsidP="00BD6E6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梁 亮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E6F" w:rsidRPr="0067555E" w:rsidRDefault="00BD6E6F" w:rsidP="00BD6E6F">
            <w:pPr>
              <w:widowControl/>
              <w:jc w:val="center"/>
              <w:rPr>
                <w:rFonts w:ascii="Arial" w:hAnsi="Arial" w:cs="Arial"/>
                <w:b/>
                <w:bCs/>
                <w:color w:val="000000"/>
                <w:kern w:val="0"/>
                <w:szCs w:val="21"/>
              </w:rPr>
            </w:pPr>
            <w:r w:rsidRPr="0067555E">
              <w:rPr>
                <w:rFonts w:ascii="宋体" w:hAnsi="宋体" w:cs="Arial" w:hint="eastAsia"/>
                <w:b/>
                <w:bCs/>
                <w:color w:val="000000"/>
                <w:kern w:val="0"/>
                <w:szCs w:val="21"/>
              </w:rPr>
              <w:t>姓</w:t>
            </w:r>
            <w:r w:rsidRPr="0067555E">
              <w:rPr>
                <w:rFonts w:ascii="Arial" w:hAnsi="Arial" w:cs="Arial"/>
                <w:b/>
                <w:bCs/>
                <w:color w:val="000000"/>
                <w:kern w:val="0"/>
                <w:szCs w:val="21"/>
              </w:rPr>
              <w:t xml:space="preserve">    </w:t>
            </w:r>
            <w:r w:rsidRPr="0067555E">
              <w:rPr>
                <w:rFonts w:ascii="宋体" w:hAnsi="宋体" w:cs="Arial" w:hint="eastAsia"/>
                <w:b/>
                <w:bCs/>
                <w:color w:val="000000"/>
                <w:kern w:val="0"/>
                <w:szCs w:val="21"/>
              </w:rPr>
              <w:t>别</w:t>
            </w:r>
          </w:p>
        </w:tc>
        <w:tc>
          <w:tcPr>
            <w:tcW w:w="251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E6F" w:rsidRPr="0067555E" w:rsidRDefault="00E77639" w:rsidP="00BD6E6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女</w:t>
            </w:r>
          </w:p>
        </w:tc>
        <w:tc>
          <w:tcPr>
            <w:tcW w:w="16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E6F" w:rsidRPr="0067555E" w:rsidRDefault="00D93D11" w:rsidP="00BD6E6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noProof/>
                <w:color w:val="000000"/>
                <w:kern w:val="0"/>
                <w:szCs w:val="21"/>
              </w:rPr>
              <w:drawing>
                <wp:inline distT="0" distB="0" distL="0" distR="0">
                  <wp:extent cx="922407" cy="1206500"/>
                  <wp:effectExtent l="19050" t="0" r="0" b="0"/>
                  <wp:docPr id="1" name="图片 0" descr="liang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liang.jpg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23911" cy="12084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77639" w:rsidRPr="0067555E" w:rsidTr="00D93D11">
        <w:trPr>
          <w:trHeight w:val="420"/>
        </w:trPr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288" w:rsidRPr="0067555E" w:rsidRDefault="00561288" w:rsidP="00BD6E6F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  <w:r w:rsidRPr="0067555E"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>出生年月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288" w:rsidRPr="0067555E" w:rsidRDefault="00E77639" w:rsidP="00BD6E6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1983.12.20.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288" w:rsidRPr="0067555E" w:rsidRDefault="00561288" w:rsidP="00BD6E6F">
            <w:pPr>
              <w:widowControl/>
              <w:jc w:val="center"/>
              <w:rPr>
                <w:rFonts w:ascii="Arial" w:hAnsi="Arial" w:cs="Arial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color w:val="000000"/>
                <w:kern w:val="0"/>
                <w:szCs w:val="21"/>
              </w:rPr>
              <w:t>导师类别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288" w:rsidRPr="0067555E" w:rsidRDefault="00561288" w:rsidP="0056128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博导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288" w:rsidRPr="0067555E" w:rsidRDefault="00561288" w:rsidP="0056128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288" w:rsidRPr="0067555E" w:rsidRDefault="00561288" w:rsidP="0056128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硕导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288" w:rsidRPr="0067555E" w:rsidRDefault="00E77639" w:rsidP="0056128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√</w:t>
            </w:r>
          </w:p>
        </w:tc>
        <w:tc>
          <w:tcPr>
            <w:tcW w:w="1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288" w:rsidRPr="0067555E" w:rsidRDefault="00561288" w:rsidP="00BD6E6F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:rsidR="00BD6E6F" w:rsidRPr="0067555E" w:rsidTr="00D93D11">
        <w:trPr>
          <w:trHeight w:val="420"/>
        </w:trPr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E6F" w:rsidRPr="0067555E" w:rsidRDefault="00BD6E6F" w:rsidP="00BD6E6F">
            <w:pPr>
              <w:widowControl/>
              <w:jc w:val="center"/>
              <w:rPr>
                <w:rFonts w:ascii="Arial" w:hAnsi="Arial" w:cs="Arial"/>
                <w:b/>
                <w:bCs/>
                <w:color w:val="000000"/>
                <w:kern w:val="0"/>
                <w:szCs w:val="21"/>
              </w:rPr>
            </w:pPr>
            <w:r w:rsidRPr="0067555E">
              <w:rPr>
                <w:rFonts w:ascii="宋体" w:hAnsi="宋体" w:cs="Arial" w:hint="eastAsia"/>
                <w:b/>
                <w:bCs/>
                <w:color w:val="000000"/>
                <w:kern w:val="0"/>
                <w:szCs w:val="21"/>
              </w:rPr>
              <w:t>毕业院校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E6F" w:rsidRPr="0067555E" w:rsidRDefault="00E77639" w:rsidP="00BD6E6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日本东北大学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E6F" w:rsidRPr="0067555E" w:rsidRDefault="00BD6E6F" w:rsidP="00BD6E6F">
            <w:pPr>
              <w:widowControl/>
              <w:jc w:val="center"/>
              <w:rPr>
                <w:rFonts w:ascii="Arial" w:hAnsi="Arial" w:cs="Arial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color w:val="000000"/>
                <w:kern w:val="0"/>
                <w:szCs w:val="21"/>
              </w:rPr>
              <w:t>学</w:t>
            </w:r>
            <w:r>
              <w:rPr>
                <w:rFonts w:ascii="Arial" w:hAnsi="Arial" w:cs="Arial" w:hint="eastAsia"/>
                <w:b/>
                <w:bCs/>
                <w:color w:val="000000"/>
                <w:kern w:val="0"/>
                <w:szCs w:val="21"/>
              </w:rPr>
              <w:t xml:space="preserve">    </w:t>
            </w:r>
            <w:r>
              <w:rPr>
                <w:rFonts w:ascii="Arial" w:hAnsi="Arial" w:cs="Arial" w:hint="eastAsia"/>
                <w:b/>
                <w:bCs/>
                <w:color w:val="000000"/>
                <w:kern w:val="0"/>
                <w:szCs w:val="21"/>
              </w:rPr>
              <w:t>位</w:t>
            </w:r>
          </w:p>
        </w:tc>
        <w:tc>
          <w:tcPr>
            <w:tcW w:w="251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E6F" w:rsidRPr="0067555E" w:rsidRDefault="00E77639" w:rsidP="00BD6E6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博士</w:t>
            </w:r>
          </w:p>
        </w:tc>
        <w:tc>
          <w:tcPr>
            <w:tcW w:w="1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E6F" w:rsidRPr="0067555E" w:rsidRDefault="00BD6E6F" w:rsidP="00BD6E6F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:rsidR="00BD6E6F" w:rsidRPr="0067555E" w:rsidTr="00D93D11">
        <w:trPr>
          <w:trHeight w:val="420"/>
        </w:trPr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E6F" w:rsidRPr="0067555E" w:rsidRDefault="00BD6E6F" w:rsidP="00BD6E6F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  <w:r w:rsidRPr="0067555E"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>职</w:t>
            </w:r>
            <w:r w:rsidRPr="0067555E">
              <w:rPr>
                <w:rFonts w:ascii="Arial" w:hAnsi="Arial" w:cs="Arial"/>
                <w:b/>
                <w:bCs/>
                <w:color w:val="000000"/>
                <w:kern w:val="0"/>
                <w:szCs w:val="21"/>
              </w:rPr>
              <w:t xml:space="preserve">    </w:t>
            </w:r>
            <w:r w:rsidRPr="0067555E"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>称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E6F" w:rsidRPr="0067555E" w:rsidRDefault="00E77639" w:rsidP="00BD6E6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副教授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E6F" w:rsidRPr="0067555E" w:rsidRDefault="00BD6E6F" w:rsidP="00BD6E6F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  <w:r w:rsidRPr="0067555E"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>现任职务</w:t>
            </w:r>
          </w:p>
        </w:tc>
        <w:tc>
          <w:tcPr>
            <w:tcW w:w="251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E6F" w:rsidRPr="0067555E" w:rsidRDefault="00E77639" w:rsidP="00BD6E6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无</w:t>
            </w:r>
          </w:p>
        </w:tc>
        <w:tc>
          <w:tcPr>
            <w:tcW w:w="1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E6F" w:rsidRPr="0067555E" w:rsidRDefault="00BD6E6F" w:rsidP="00BD6E6F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:rsidR="00BD6E6F" w:rsidRPr="0067555E" w:rsidTr="00D93D11">
        <w:trPr>
          <w:trHeight w:val="420"/>
        </w:trPr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E6F" w:rsidRPr="0067555E" w:rsidRDefault="00BD6E6F" w:rsidP="00BD6E6F">
            <w:pPr>
              <w:widowControl/>
              <w:jc w:val="center"/>
              <w:rPr>
                <w:rFonts w:ascii="Arial" w:hAnsi="Arial" w:cs="Arial"/>
                <w:b/>
                <w:bCs/>
                <w:color w:val="000000"/>
                <w:kern w:val="0"/>
                <w:szCs w:val="21"/>
              </w:rPr>
            </w:pPr>
            <w:r w:rsidRPr="0067555E">
              <w:rPr>
                <w:rFonts w:ascii="宋体" w:hAnsi="宋体" w:cs="Arial" w:hint="eastAsia"/>
                <w:b/>
                <w:bCs/>
                <w:color w:val="000000"/>
                <w:kern w:val="0"/>
                <w:szCs w:val="21"/>
              </w:rPr>
              <w:t>办公电话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E6F" w:rsidRPr="0067555E" w:rsidRDefault="00E77639" w:rsidP="00BD6E6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18285004020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E6F" w:rsidRPr="0067555E" w:rsidRDefault="00BD6E6F" w:rsidP="00BD6E6F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  <w:r w:rsidRPr="0067555E"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>电子邮件</w:t>
            </w:r>
          </w:p>
        </w:tc>
        <w:tc>
          <w:tcPr>
            <w:tcW w:w="251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E6F" w:rsidRPr="0067555E" w:rsidRDefault="00E77639" w:rsidP="00BD6E6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tiffany_510@126.com</w:t>
            </w:r>
          </w:p>
        </w:tc>
        <w:tc>
          <w:tcPr>
            <w:tcW w:w="1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E6F" w:rsidRPr="0067555E" w:rsidRDefault="00BD6E6F" w:rsidP="00BD6E6F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:rsidR="00BD6E6F" w:rsidRPr="0067555E" w:rsidTr="00D93D11">
        <w:trPr>
          <w:trHeight w:val="420"/>
        </w:trPr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0C6C" w:rsidRDefault="00BD6E6F" w:rsidP="00850C6C">
            <w:pPr>
              <w:widowControl/>
              <w:jc w:val="center"/>
              <w:rPr>
                <w:rFonts w:ascii="宋体" w:hAnsi="宋体" w:cs="Arial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b/>
                <w:bCs/>
                <w:color w:val="000000"/>
                <w:kern w:val="0"/>
                <w:szCs w:val="21"/>
              </w:rPr>
              <w:t>招生</w:t>
            </w:r>
            <w:r w:rsidR="00850C6C">
              <w:rPr>
                <w:rFonts w:ascii="宋体" w:hAnsi="宋体" w:cs="Arial" w:hint="eastAsia"/>
                <w:b/>
                <w:bCs/>
                <w:color w:val="000000"/>
                <w:kern w:val="0"/>
                <w:szCs w:val="21"/>
              </w:rPr>
              <w:t>学科</w:t>
            </w:r>
          </w:p>
          <w:p w:rsidR="00BD6E6F" w:rsidRPr="0067555E" w:rsidRDefault="00850C6C" w:rsidP="00850C6C">
            <w:pPr>
              <w:widowControl/>
              <w:jc w:val="center"/>
              <w:rPr>
                <w:rFonts w:ascii="宋体" w:hAnsi="宋体" w:cs="Arial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b/>
                <w:bCs/>
                <w:color w:val="000000"/>
                <w:kern w:val="0"/>
                <w:szCs w:val="21"/>
              </w:rPr>
              <w:t>方向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E6F" w:rsidRDefault="00850C6C" w:rsidP="00BD6E6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学科方向1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E6F" w:rsidRPr="0064079A" w:rsidRDefault="00E77639" w:rsidP="00BD6E6F">
            <w:pPr>
              <w:widowControl/>
              <w:jc w:val="center"/>
              <w:rPr>
                <w:rFonts w:ascii="宋体" w:hAnsi="宋体" w:cs="宋体"/>
                <w:bCs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Cs w:val="21"/>
              </w:rPr>
              <w:t>管理科学与工程</w:t>
            </w:r>
          </w:p>
        </w:tc>
        <w:tc>
          <w:tcPr>
            <w:tcW w:w="251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E6F" w:rsidRDefault="00850C6C" w:rsidP="00BD6E6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学科方向2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E6F" w:rsidRPr="0067555E" w:rsidRDefault="00BD6E6F" w:rsidP="00BD6E6F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:rsidR="00BD6E6F" w:rsidRPr="0067555E" w:rsidTr="00BD6E6F">
        <w:trPr>
          <w:trHeight w:val="312"/>
        </w:trPr>
        <w:tc>
          <w:tcPr>
            <w:tcW w:w="8239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6E6F" w:rsidRDefault="005D6091" w:rsidP="00BD6E6F">
            <w:pPr>
              <w:widowControl/>
              <w:spacing w:line="0" w:lineRule="atLeast"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>主要</w:t>
            </w:r>
            <w:r w:rsidR="00BD6E6F" w:rsidRPr="0067555E"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>研究</w:t>
            </w:r>
            <w:r w:rsidR="00BD6E6F"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>领域与</w:t>
            </w:r>
            <w:r w:rsidR="006D3CEB"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>方向</w:t>
            </w:r>
          </w:p>
          <w:p w:rsidR="00313ED9" w:rsidRPr="00D93D11" w:rsidRDefault="00E77639" w:rsidP="00BD6E6F">
            <w:pPr>
              <w:widowControl/>
              <w:spacing w:line="0" w:lineRule="atLeast"/>
              <w:jc w:val="left"/>
              <w:rPr>
                <w:rFonts w:ascii="宋体" w:hAnsi="宋体" w:cs="宋体"/>
                <w:bCs/>
                <w:color w:val="000000"/>
                <w:kern w:val="0"/>
                <w:szCs w:val="21"/>
              </w:rPr>
            </w:pPr>
            <w:r w:rsidRPr="00E77639">
              <w:rPr>
                <w:rFonts w:ascii="宋体" w:hAnsi="宋体" w:cs="宋体" w:hint="eastAsia"/>
                <w:bCs/>
                <w:color w:val="000000"/>
                <w:kern w:val="0"/>
                <w:szCs w:val="21"/>
              </w:rPr>
              <w:t>公司治理，</w:t>
            </w:r>
            <w:r w:rsidR="000A3845">
              <w:rPr>
                <w:rFonts w:ascii="宋体" w:hAnsi="宋体" w:cs="宋体" w:hint="eastAsia"/>
                <w:bCs/>
                <w:color w:val="000000"/>
                <w:kern w:val="0"/>
                <w:szCs w:val="21"/>
              </w:rPr>
              <w:t>资本市场公司财务及证券市场的实证研究</w:t>
            </w:r>
          </w:p>
        </w:tc>
      </w:tr>
      <w:tr w:rsidR="00EE0CE3" w:rsidRPr="0067555E" w:rsidTr="00BD6E6F">
        <w:trPr>
          <w:trHeight w:val="312"/>
        </w:trPr>
        <w:tc>
          <w:tcPr>
            <w:tcW w:w="8239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0CE3" w:rsidRDefault="00EE0CE3" w:rsidP="00BD6E6F">
            <w:pPr>
              <w:widowControl/>
              <w:spacing w:line="0" w:lineRule="atLeast"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</w:p>
        </w:tc>
      </w:tr>
      <w:tr w:rsidR="00BD6E6F" w:rsidRPr="0067555E" w:rsidTr="00BD6E6F">
        <w:trPr>
          <w:trHeight w:val="312"/>
        </w:trPr>
        <w:tc>
          <w:tcPr>
            <w:tcW w:w="8239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E6F" w:rsidRPr="0067555E" w:rsidRDefault="00BD6E6F" w:rsidP="00BD6E6F">
            <w:pPr>
              <w:widowControl/>
              <w:spacing w:line="0" w:lineRule="atLeast"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</w:p>
        </w:tc>
      </w:tr>
      <w:tr w:rsidR="00BD6E6F" w:rsidRPr="0067555E" w:rsidTr="00BD6E6F">
        <w:trPr>
          <w:trHeight w:val="312"/>
        </w:trPr>
        <w:tc>
          <w:tcPr>
            <w:tcW w:w="8239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E6F" w:rsidRPr="0067555E" w:rsidRDefault="00BD6E6F" w:rsidP="00BD6E6F">
            <w:pPr>
              <w:widowControl/>
              <w:spacing w:line="0" w:lineRule="atLeast"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</w:p>
        </w:tc>
      </w:tr>
      <w:tr w:rsidR="00BD6E6F" w:rsidRPr="0067555E" w:rsidTr="00D93D11">
        <w:trPr>
          <w:trHeight w:val="272"/>
        </w:trPr>
        <w:tc>
          <w:tcPr>
            <w:tcW w:w="8239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E6F" w:rsidRPr="0067555E" w:rsidRDefault="00BD6E6F" w:rsidP="00BD6E6F">
            <w:pPr>
              <w:widowControl/>
              <w:spacing w:line="0" w:lineRule="atLeast"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</w:p>
        </w:tc>
      </w:tr>
      <w:tr w:rsidR="00BD6E6F" w:rsidRPr="0067555E" w:rsidTr="00BD6E6F">
        <w:trPr>
          <w:trHeight w:val="312"/>
        </w:trPr>
        <w:tc>
          <w:tcPr>
            <w:tcW w:w="8239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6E6F" w:rsidRDefault="003C7BFC" w:rsidP="003C7BFC">
            <w:pPr>
              <w:widowControl/>
              <w:spacing w:line="0" w:lineRule="atLeast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  <w:r w:rsidRPr="00663D22">
              <w:rPr>
                <w:rFonts w:ascii="黑体" w:eastAsia="黑体" w:hAnsi="黑体" w:cs="宋体" w:hint="eastAsia"/>
                <w:b/>
                <w:bCs/>
                <w:color w:val="000000"/>
                <w:kern w:val="0"/>
                <w:szCs w:val="21"/>
              </w:rPr>
              <w:t>201</w:t>
            </w:r>
            <w:r w:rsidR="00505939">
              <w:rPr>
                <w:rFonts w:ascii="黑体" w:eastAsia="黑体" w:hAnsi="黑体" w:cs="宋体" w:hint="eastAsia"/>
                <w:b/>
                <w:bCs/>
                <w:color w:val="000000"/>
                <w:kern w:val="0"/>
                <w:szCs w:val="21"/>
              </w:rPr>
              <w:t>4</w:t>
            </w: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>年以来</w:t>
            </w:r>
            <w:r w:rsidRPr="0067555E"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>主要承担的科研项目</w:t>
            </w:r>
            <w:r w:rsidR="00BD6E6F" w:rsidRPr="0067555E"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>（</w:t>
            </w:r>
            <w:r w:rsidR="00BD6E6F"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>注明</w:t>
            </w: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>主持或参与、项目来源、项目名称、</w:t>
            </w:r>
            <w:r w:rsidR="00BD6E6F"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>项目研究起止时间</w:t>
            </w:r>
            <w:r w:rsidR="00BD6E6F" w:rsidRPr="0067555E"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>）</w:t>
            </w:r>
          </w:p>
          <w:p w:rsidR="000A3845" w:rsidRPr="000A3845" w:rsidRDefault="000A3845" w:rsidP="000A3845">
            <w:pPr>
              <w:jc w:val="left"/>
              <w:rPr>
                <w:rFonts w:asciiTheme="minorEastAsia" w:eastAsiaTheme="minorEastAsia" w:hAnsiTheme="minorEastAsia" w:hint="eastAsia"/>
                <w:kern w:val="0"/>
                <w:sz w:val="20"/>
              </w:rPr>
            </w:pPr>
            <w:r w:rsidRPr="000A3845">
              <w:rPr>
                <w:rFonts w:asciiTheme="minorEastAsia" w:eastAsiaTheme="minorEastAsia" w:hAnsiTheme="minorEastAsia" w:hint="eastAsia"/>
                <w:kern w:val="0"/>
                <w:sz w:val="20"/>
              </w:rPr>
              <w:t>主持，贵州大学人才引进项目，贵大人才引进</w:t>
            </w:r>
            <w:r w:rsidRPr="000A3845">
              <w:rPr>
                <w:rFonts w:asciiTheme="minorEastAsia" w:eastAsiaTheme="minorEastAsia" w:hAnsiTheme="minorEastAsia" w:hint="eastAsia"/>
                <w:color w:val="000000"/>
              </w:rPr>
              <w:t>2015（031）</w:t>
            </w:r>
            <w:r w:rsidRPr="000A3845">
              <w:rPr>
                <w:rFonts w:asciiTheme="minorEastAsia" w:eastAsiaTheme="minorEastAsia" w:hAnsiTheme="minorEastAsia" w:hint="eastAsia"/>
                <w:kern w:val="0"/>
                <w:sz w:val="20"/>
              </w:rPr>
              <w:t>号，</w:t>
            </w:r>
            <w:r w:rsidRPr="000A3845">
              <w:rPr>
                <w:rFonts w:asciiTheme="minorEastAsia" w:eastAsiaTheme="minorEastAsia" w:hAnsiTheme="minorEastAsia" w:hint="eastAsia"/>
              </w:rPr>
              <w:t>市场化进程对于审计质量及公司盈余管理程度的影响</w:t>
            </w:r>
            <w:r w:rsidRPr="000A3845">
              <w:rPr>
                <w:rFonts w:asciiTheme="minorEastAsia" w:eastAsiaTheme="minorEastAsia" w:hAnsiTheme="minorEastAsia" w:hint="eastAsia"/>
                <w:kern w:val="0"/>
                <w:sz w:val="20"/>
              </w:rPr>
              <w:t>，</w:t>
            </w:r>
            <w:r w:rsidRPr="000A3845">
              <w:rPr>
                <w:rFonts w:asciiTheme="minorEastAsia" w:eastAsiaTheme="minorEastAsia" w:hAnsiTheme="minorEastAsia"/>
                <w:color w:val="000000"/>
              </w:rPr>
              <w:t>2016.01-2017.12</w:t>
            </w:r>
          </w:p>
          <w:p w:rsidR="00D93D11" w:rsidRPr="00D93D11" w:rsidRDefault="000A3845" w:rsidP="00D93D11">
            <w:pPr>
              <w:jc w:val="left"/>
              <w:rPr>
                <w:rFonts w:asciiTheme="minorEastAsia" w:eastAsiaTheme="minorEastAsia" w:hAnsiTheme="minorEastAsia"/>
              </w:rPr>
            </w:pPr>
            <w:r w:rsidRPr="000A3845">
              <w:rPr>
                <w:rFonts w:asciiTheme="minorEastAsia" w:eastAsiaTheme="minorEastAsia" w:hAnsiTheme="minorEastAsia" w:cs="宋体" w:hint="eastAsia"/>
                <w:bCs/>
                <w:color w:val="000000"/>
                <w:kern w:val="0"/>
                <w:szCs w:val="21"/>
              </w:rPr>
              <w:t>参与，</w:t>
            </w:r>
            <w:r w:rsidRPr="000A3845">
              <w:rPr>
                <w:rFonts w:asciiTheme="minorEastAsia" w:eastAsiaTheme="minorEastAsia" w:hAnsiTheme="minorEastAsia" w:hint="eastAsia"/>
              </w:rPr>
              <w:t>贵州大学管理学院学术创新团队建设</w:t>
            </w:r>
            <w:r w:rsidRPr="000A3845">
              <w:rPr>
                <w:rFonts w:asciiTheme="minorEastAsia" w:eastAsiaTheme="minorEastAsia" w:hAnsiTheme="minorEastAsia"/>
              </w:rPr>
              <w:t>GLG[2015]005</w:t>
            </w:r>
            <w:r w:rsidRPr="000A3845">
              <w:rPr>
                <w:rFonts w:asciiTheme="minorEastAsia" w:eastAsiaTheme="minorEastAsia" w:hAnsiTheme="minorEastAsia" w:hint="eastAsia"/>
              </w:rPr>
              <w:t>，城市管理与区域可持续发展创新团队，2015.01-2018.06</w:t>
            </w:r>
          </w:p>
        </w:tc>
      </w:tr>
      <w:tr w:rsidR="00BD6E6F" w:rsidRPr="0067555E" w:rsidTr="00BD6E6F">
        <w:trPr>
          <w:trHeight w:val="312"/>
        </w:trPr>
        <w:tc>
          <w:tcPr>
            <w:tcW w:w="8239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E6F" w:rsidRPr="0067555E" w:rsidRDefault="00BD6E6F" w:rsidP="00BD6E6F">
            <w:pPr>
              <w:widowControl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</w:p>
        </w:tc>
      </w:tr>
      <w:tr w:rsidR="00BD6E6F" w:rsidRPr="0067555E" w:rsidTr="00BD6E6F">
        <w:trPr>
          <w:trHeight w:val="312"/>
        </w:trPr>
        <w:tc>
          <w:tcPr>
            <w:tcW w:w="8239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E6F" w:rsidRPr="0067555E" w:rsidRDefault="00BD6E6F" w:rsidP="00BD6E6F">
            <w:pPr>
              <w:widowControl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</w:p>
        </w:tc>
      </w:tr>
      <w:tr w:rsidR="00BD6E6F" w:rsidRPr="0067555E" w:rsidTr="00BD6E6F">
        <w:trPr>
          <w:trHeight w:val="312"/>
        </w:trPr>
        <w:tc>
          <w:tcPr>
            <w:tcW w:w="8239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E6F" w:rsidRPr="0067555E" w:rsidRDefault="00BD6E6F" w:rsidP="00BD6E6F">
            <w:pPr>
              <w:widowControl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</w:p>
        </w:tc>
      </w:tr>
      <w:tr w:rsidR="00BD6E6F" w:rsidRPr="0067555E" w:rsidTr="00BD6E6F">
        <w:trPr>
          <w:trHeight w:val="312"/>
        </w:trPr>
        <w:tc>
          <w:tcPr>
            <w:tcW w:w="8239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E6F" w:rsidRPr="0067555E" w:rsidRDefault="00BD6E6F" w:rsidP="00BD6E6F">
            <w:pPr>
              <w:widowControl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</w:p>
        </w:tc>
      </w:tr>
      <w:tr w:rsidR="00BD6E6F" w:rsidRPr="0067555E" w:rsidTr="00BD6E6F">
        <w:trPr>
          <w:trHeight w:val="312"/>
        </w:trPr>
        <w:tc>
          <w:tcPr>
            <w:tcW w:w="8239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E6F" w:rsidRPr="0067555E" w:rsidRDefault="00BD6E6F" w:rsidP="00BD6E6F">
            <w:pPr>
              <w:widowControl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</w:p>
        </w:tc>
      </w:tr>
      <w:tr w:rsidR="00BD6E6F" w:rsidRPr="0067555E" w:rsidTr="00BD6E6F">
        <w:trPr>
          <w:trHeight w:val="312"/>
        </w:trPr>
        <w:tc>
          <w:tcPr>
            <w:tcW w:w="8239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E6F" w:rsidRPr="0067555E" w:rsidRDefault="00BD6E6F" w:rsidP="00BD6E6F">
            <w:pPr>
              <w:widowControl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</w:p>
        </w:tc>
      </w:tr>
      <w:tr w:rsidR="00BD6E6F" w:rsidRPr="0067555E" w:rsidTr="00BD6E6F">
        <w:trPr>
          <w:trHeight w:val="904"/>
        </w:trPr>
        <w:tc>
          <w:tcPr>
            <w:tcW w:w="8239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D6E6F" w:rsidRDefault="00F653C1" w:rsidP="00213BF3">
            <w:pPr>
              <w:widowControl/>
              <w:spacing w:line="0" w:lineRule="atLeast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  <w:r w:rsidRPr="00F653C1">
              <w:rPr>
                <w:rFonts w:ascii="黑体" w:eastAsia="黑体" w:hAnsi="黑体" w:cs="宋体" w:hint="eastAsia"/>
                <w:b/>
                <w:bCs/>
                <w:color w:val="000000"/>
                <w:kern w:val="0"/>
                <w:szCs w:val="21"/>
              </w:rPr>
              <w:t>2012</w:t>
            </w:r>
            <w:r w:rsidR="00213BF3"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>年以</w:t>
            </w:r>
            <w:r w:rsidR="00213BF3" w:rsidRPr="0067555E"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>来主要发表</w:t>
            </w:r>
            <w:r w:rsidR="00BD6E6F"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>学术</w:t>
            </w:r>
            <w:r w:rsidR="00BD6E6F" w:rsidRPr="0067555E"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>论著</w:t>
            </w:r>
            <w:r w:rsidR="00213BF3"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>（</w:t>
            </w: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>作者、论文题目、期刊名称、发表时间、期卷页码</w:t>
            </w:r>
            <w:r w:rsidR="00213BF3"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>）</w:t>
            </w:r>
          </w:p>
          <w:p w:rsidR="000A3845" w:rsidRPr="00D93D11" w:rsidRDefault="000A3845" w:rsidP="00D93D11">
            <w:pPr>
              <w:pStyle w:val="a6"/>
              <w:numPr>
                <w:ilvl w:val="0"/>
                <w:numId w:val="1"/>
              </w:numPr>
              <w:ind w:firstLineChars="0"/>
              <w:jc w:val="left"/>
              <w:rPr>
                <w:rFonts w:hint="eastAsia"/>
                <w:szCs w:val="21"/>
              </w:rPr>
            </w:pPr>
            <w:r w:rsidRPr="00D93D11">
              <w:rPr>
                <w:rFonts w:hint="eastAsia"/>
                <w:szCs w:val="21"/>
              </w:rPr>
              <w:t xml:space="preserve">Hangtian Xu, Hao Zhou, Liang Liang, </w:t>
            </w:r>
            <w:r w:rsidRPr="00D93D11">
              <w:rPr>
                <w:szCs w:val="21"/>
              </w:rPr>
              <w:t>The Locational Dynamics of Manufacturing in China’s Counties: Influence of Expressway Investment</w:t>
            </w:r>
            <w:r w:rsidRPr="00D93D11">
              <w:rPr>
                <w:rFonts w:hint="eastAsia"/>
                <w:szCs w:val="21"/>
              </w:rPr>
              <w:t xml:space="preserve">, </w:t>
            </w:r>
            <w:r w:rsidRPr="00D93D11">
              <w:rPr>
                <w:szCs w:val="21"/>
              </w:rPr>
              <w:t>Journal of Regional Science</w:t>
            </w:r>
            <w:r w:rsidRPr="00D93D11">
              <w:rPr>
                <w:rFonts w:hint="eastAsia"/>
                <w:szCs w:val="21"/>
              </w:rPr>
              <w:t>, 19 Feb 2016</w:t>
            </w:r>
            <w:r w:rsidR="00D93D11" w:rsidRPr="00D93D11">
              <w:rPr>
                <w:rFonts w:hint="eastAsia"/>
                <w:szCs w:val="21"/>
              </w:rPr>
              <w:t xml:space="preserve"> </w:t>
            </w:r>
            <w:r w:rsidRPr="00D93D11">
              <w:rPr>
                <w:rFonts w:hint="eastAsia"/>
                <w:szCs w:val="21"/>
              </w:rPr>
              <w:t>(SSCI</w:t>
            </w:r>
            <w:r w:rsidR="00D93D11" w:rsidRPr="00D93D11">
              <w:rPr>
                <w:rFonts w:hint="eastAsia"/>
                <w:szCs w:val="21"/>
              </w:rPr>
              <w:t xml:space="preserve">, </w:t>
            </w:r>
            <w:r w:rsidRPr="00D93D11">
              <w:rPr>
                <w:rFonts w:hint="eastAsia"/>
                <w:szCs w:val="21"/>
              </w:rPr>
              <w:t>IF=2.042)</w:t>
            </w:r>
            <w:r w:rsidR="00D93D11" w:rsidRPr="00D93D11">
              <w:rPr>
                <w:rFonts w:hint="eastAsia"/>
                <w:szCs w:val="21"/>
              </w:rPr>
              <w:t xml:space="preserve">, </w:t>
            </w:r>
            <w:r w:rsidRPr="00D93D11">
              <w:rPr>
                <w:szCs w:val="21"/>
              </w:rPr>
              <w:t>DOI: 10.1111/ jors. 12252</w:t>
            </w:r>
          </w:p>
          <w:p w:rsidR="00D93D11" w:rsidRPr="00D93D11" w:rsidRDefault="000A3845" w:rsidP="00D93D11">
            <w:pPr>
              <w:pStyle w:val="a6"/>
              <w:numPr>
                <w:ilvl w:val="0"/>
                <w:numId w:val="1"/>
              </w:numPr>
              <w:ind w:firstLineChars="0"/>
              <w:jc w:val="left"/>
              <w:rPr>
                <w:rFonts w:hint="eastAsia"/>
                <w:szCs w:val="21"/>
              </w:rPr>
            </w:pPr>
            <w:r w:rsidRPr="00D93D11">
              <w:rPr>
                <w:rFonts w:hint="eastAsia"/>
                <w:szCs w:val="21"/>
              </w:rPr>
              <w:t xml:space="preserve">Liang Liang, </w:t>
            </w:r>
            <w:r w:rsidR="00D93D11" w:rsidRPr="00D93D11">
              <w:rPr>
                <w:szCs w:val="21"/>
              </w:rPr>
              <w:t>An Examination of Earnings Benchmarks: Evidence from Japan</w:t>
            </w:r>
            <w:r w:rsidR="00D93D11" w:rsidRPr="00D93D11">
              <w:rPr>
                <w:rFonts w:hint="eastAsia"/>
                <w:szCs w:val="21"/>
              </w:rPr>
              <w:t xml:space="preserve">, </w:t>
            </w:r>
            <w:r w:rsidR="00D93D11" w:rsidRPr="00D93D11">
              <w:rPr>
                <w:szCs w:val="21"/>
              </w:rPr>
              <w:t>The KeizaiGaku, Annual Report of the Economic Society of Tohoku University, March 2015, Vol. 75. (CiNii</w:t>
            </w:r>
            <w:r w:rsidR="00D93D11" w:rsidRPr="00D93D11">
              <w:rPr>
                <w:rFonts w:hint="eastAsia"/>
                <w:szCs w:val="21"/>
              </w:rPr>
              <w:t>日本国立情报研究所索引，日本核心期刊</w:t>
            </w:r>
            <w:r w:rsidR="00D93D11" w:rsidRPr="00D93D11">
              <w:rPr>
                <w:szCs w:val="21"/>
              </w:rPr>
              <w:t>)</w:t>
            </w:r>
          </w:p>
          <w:p w:rsidR="00213BF3" w:rsidRPr="00D93D11" w:rsidRDefault="00D93D11" w:rsidP="00D93D11">
            <w:pPr>
              <w:pStyle w:val="a6"/>
              <w:numPr>
                <w:ilvl w:val="0"/>
                <w:numId w:val="1"/>
              </w:numPr>
              <w:ind w:firstLineChars="0"/>
              <w:rPr>
                <w:szCs w:val="21"/>
              </w:rPr>
            </w:pPr>
            <w:r w:rsidRPr="00D93D11">
              <w:rPr>
                <w:rFonts w:hint="eastAsia"/>
                <w:szCs w:val="21"/>
              </w:rPr>
              <w:t xml:space="preserve">Liang Liang, </w:t>
            </w:r>
            <w:r w:rsidRPr="00D93D11">
              <w:rPr>
                <w:szCs w:val="21"/>
              </w:rPr>
              <w:t>An Examination on Two Methods of Earnings Management--Realization of Managers’ Forecasting</w:t>
            </w:r>
            <w:r w:rsidRPr="00D93D11">
              <w:rPr>
                <w:rFonts w:hint="eastAsia"/>
                <w:szCs w:val="21"/>
              </w:rPr>
              <w:t>,</w:t>
            </w:r>
            <w:r w:rsidRPr="00D93D11">
              <w:rPr>
                <w:szCs w:val="21"/>
              </w:rPr>
              <w:t xml:space="preserve"> International Conference on Accounting and Information Technology</w:t>
            </w:r>
            <w:r w:rsidRPr="00D93D11">
              <w:rPr>
                <w:szCs w:val="21"/>
              </w:rPr>
              <w:t>，</w:t>
            </w:r>
            <w:r w:rsidRPr="00D93D11">
              <w:rPr>
                <w:rFonts w:hint="eastAsia"/>
                <w:szCs w:val="21"/>
              </w:rPr>
              <w:t>会议论文（匿名审稿）</w:t>
            </w:r>
            <w:r w:rsidRPr="00D93D11">
              <w:rPr>
                <w:rFonts w:hint="eastAsia"/>
                <w:szCs w:val="21"/>
              </w:rPr>
              <w:t xml:space="preserve">, 2014.02, </w:t>
            </w:r>
            <w:r w:rsidRPr="00D93D11">
              <w:rPr>
                <w:rFonts w:hint="eastAsia"/>
                <w:szCs w:val="21"/>
              </w:rPr>
              <w:t>国立中正大学</w:t>
            </w:r>
            <w:r w:rsidRPr="00D93D11">
              <w:rPr>
                <w:rFonts w:hint="eastAsia"/>
                <w:szCs w:val="21"/>
              </w:rPr>
              <w:t xml:space="preserve">, </w:t>
            </w:r>
            <w:r w:rsidRPr="00D93D11">
              <w:rPr>
                <w:rFonts w:hint="eastAsia"/>
                <w:szCs w:val="21"/>
              </w:rPr>
              <w:t>嘉义</w:t>
            </w:r>
            <w:r w:rsidRPr="00D93D11">
              <w:rPr>
                <w:rFonts w:hint="eastAsia"/>
                <w:szCs w:val="21"/>
              </w:rPr>
              <w:t xml:space="preserve">, </w:t>
            </w:r>
            <w:r w:rsidRPr="00D93D11">
              <w:rPr>
                <w:rFonts w:hint="eastAsia"/>
                <w:szCs w:val="21"/>
              </w:rPr>
              <w:t>台湾</w:t>
            </w:r>
          </w:p>
        </w:tc>
      </w:tr>
      <w:tr w:rsidR="00BD6E6F" w:rsidRPr="0067555E" w:rsidTr="00BD6E6F">
        <w:trPr>
          <w:trHeight w:val="312"/>
        </w:trPr>
        <w:tc>
          <w:tcPr>
            <w:tcW w:w="8239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3ED9" w:rsidRPr="0067555E" w:rsidRDefault="00313ED9" w:rsidP="00313ED9">
            <w:pPr>
              <w:widowControl/>
              <w:spacing w:line="0" w:lineRule="atLeast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  <w:r w:rsidRPr="00313ED9">
              <w:rPr>
                <w:rFonts w:ascii="黑体" w:eastAsia="黑体" w:hAnsi="黑体" w:cs="宋体" w:hint="eastAsia"/>
                <w:b/>
                <w:bCs/>
                <w:color w:val="000000"/>
                <w:kern w:val="0"/>
                <w:szCs w:val="21"/>
              </w:rPr>
              <w:t>2012</w:t>
            </w: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>年以来获得</w:t>
            </w:r>
            <w:r w:rsidRPr="0067555E"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>发明专利</w:t>
            </w: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>、</w:t>
            </w:r>
            <w:r w:rsidR="001809D3"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>科研（教学）</w:t>
            </w:r>
            <w:r w:rsidR="00165FAE"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>成果</w:t>
            </w:r>
            <w:r w:rsidR="003C1A6B" w:rsidRPr="0067555E"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>奖及</w:t>
            </w: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>成果推广</w:t>
            </w:r>
            <w:r w:rsidRPr="0067555E"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>情况</w:t>
            </w:r>
          </w:p>
        </w:tc>
      </w:tr>
      <w:tr w:rsidR="00BD6E6F" w:rsidRPr="0067555E" w:rsidTr="00BD6E6F">
        <w:trPr>
          <w:trHeight w:val="312"/>
        </w:trPr>
        <w:tc>
          <w:tcPr>
            <w:tcW w:w="8239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E6F" w:rsidRPr="0067555E" w:rsidRDefault="00BD6E6F" w:rsidP="00BD6E6F">
            <w:pPr>
              <w:widowControl/>
              <w:spacing w:line="0" w:lineRule="atLeast"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</w:p>
        </w:tc>
      </w:tr>
      <w:tr w:rsidR="00BD6E6F" w:rsidRPr="0067555E" w:rsidTr="00BD6E6F">
        <w:trPr>
          <w:trHeight w:val="312"/>
        </w:trPr>
        <w:tc>
          <w:tcPr>
            <w:tcW w:w="8239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E6F" w:rsidRPr="0067555E" w:rsidRDefault="00BD6E6F" w:rsidP="00BD6E6F">
            <w:pPr>
              <w:widowControl/>
              <w:spacing w:line="0" w:lineRule="atLeast"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</w:p>
        </w:tc>
      </w:tr>
      <w:tr w:rsidR="00BD6E6F" w:rsidRPr="0067555E" w:rsidTr="00BD6E6F">
        <w:trPr>
          <w:trHeight w:val="312"/>
        </w:trPr>
        <w:tc>
          <w:tcPr>
            <w:tcW w:w="8239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E6F" w:rsidRPr="0067555E" w:rsidRDefault="00BD6E6F" w:rsidP="00BD6E6F">
            <w:pPr>
              <w:widowControl/>
              <w:spacing w:line="0" w:lineRule="atLeast"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</w:p>
        </w:tc>
      </w:tr>
      <w:tr w:rsidR="00BD6E6F" w:rsidRPr="0067555E" w:rsidTr="00BD6E6F">
        <w:trPr>
          <w:trHeight w:val="312"/>
        </w:trPr>
        <w:tc>
          <w:tcPr>
            <w:tcW w:w="8239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3D11" w:rsidRDefault="00313ED9" w:rsidP="00D93D11">
            <w:pPr>
              <w:widowControl/>
              <w:spacing w:line="0" w:lineRule="atLeast"/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</w:pPr>
            <w:r w:rsidRPr="0067555E"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>学术兼职</w:t>
            </w: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>及荣誉称号</w:t>
            </w:r>
          </w:p>
          <w:p w:rsidR="00D93D11" w:rsidRDefault="00D93D11" w:rsidP="00D93D11">
            <w:pPr>
              <w:widowControl/>
              <w:spacing w:line="0" w:lineRule="atLeast"/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</w:pPr>
          </w:p>
          <w:p w:rsidR="00D93D11" w:rsidRDefault="00D93D11" w:rsidP="00D93D11">
            <w:pPr>
              <w:widowControl/>
              <w:spacing w:line="0" w:lineRule="atLeast"/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</w:pPr>
          </w:p>
          <w:p w:rsidR="00D93D11" w:rsidRDefault="00D93D11" w:rsidP="00D93D11">
            <w:pPr>
              <w:widowControl/>
              <w:spacing w:line="0" w:lineRule="atLeast"/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</w:pPr>
          </w:p>
          <w:p w:rsidR="00D93D11" w:rsidRDefault="00D93D11" w:rsidP="00D93D11">
            <w:pPr>
              <w:widowControl/>
              <w:spacing w:line="0" w:lineRule="atLeast"/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</w:pPr>
          </w:p>
          <w:p w:rsidR="00D93D11" w:rsidRPr="00E726EC" w:rsidRDefault="00D93D11" w:rsidP="00D93D11">
            <w:pPr>
              <w:widowControl/>
              <w:spacing w:line="0" w:lineRule="atLeast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</w:p>
        </w:tc>
      </w:tr>
      <w:tr w:rsidR="00BD6E6F" w:rsidRPr="0067555E" w:rsidTr="00BD6E6F">
        <w:trPr>
          <w:trHeight w:val="312"/>
        </w:trPr>
        <w:tc>
          <w:tcPr>
            <w:tcW w:w="8239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E6F" w:rsidRPr="0067555E" w:rsidRDefault="00BD6E6F" w:rsidP="00BD6E6F">
            <w:pPr>
              <w:widowControl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</w:p>
        </w:tc>
      </w:tr>
      <w:tr w:rsidR="00BD6E6F" w:rsidRPr="0067555E" w:rsidTr="00BD6E6F">
        <w:trPr>
          <w:trHeight w:val="312"/>
        </w:trPr>
        <w:tc>
          <w:tcPr>
            <w:tcW w:w="8239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E6F" w:rsidRPr="0067555E" w:rsidRDefault="00BD6E6F" w:rsidP="00BD6E6F">
            <w:pPr>
              <w:widowControl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</w:p>
        </w:tc>
      </w:tr>
    </w:tbl>
    <w:p w:rsidR="00BD6E6F" w:rsidRDefault="00BD6E6F" w:rsidP="00221EBE"/>
    <w:sectPr w:rsidR="00BD6E6F" w:rsidSect="00D90A0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D0EEA" w:rsidRDefault="004D0EEA" w:rsidP="0067555E">
      <w:r>
        <w:separator/>
      </w:r>
    </w:p>
  </w:endnote>
  <w:endnote w:type="continuationSeparator" w:id="1">
    <w:p w:rsidR="004D0EEA" w:rsidRDefault="004D0EEA" w:rsidP="0067555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D0EEA" w:rsidRDefault="004D0EEA" w:rsidP="0067555E">
      <w:r>
        <w:separator/>
      </w:r>
    </w:p>
  </w:footnote>
  <w:footnote w:type="continuationSeparator" w:id="1">
    <w:p w:rsidR="004D0EEA" w:rsidRDefault="004D0EEA" w:rsidP="0067555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38213DC"/>
    <w:multiLevelType w:val="hybridMultilevel"/>
    <w:tmpl w:val="192E7B56"/>
    <w:lvl w:ilvl="0" w:tplc="6F9A044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oNotDisplayPageBoundarie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C64AF"/>
    <w:rsid w:val="00007278"/>
    <w:rsid w:val="00024C2C"/>
    <w:rsid w:val="00026054"/>
    <w:rsid w:val="000317AA"/>
    <w:rsid w:val="00036190"/>
    <w:rsid w:val="00055B54"/>
    <w:rsid w:val="0008217A"/>
    <w:rsid w:val="00084D9C"/>
    <w:rsid w:val="000A3845"/>
    <w:rsid w:val="000D5C8A"/>
    <w:rsid w:val="000E763C"/>
    <w:rsid w:val="00106574"/>
    <w:rsid w:val="00152BF4"/>
    <w:rsid w:val="00165FAE"/>
    <w:rsid w:val="001745F7"/>
    <w:rsid w:val="00176672"/>
    <w:rsid w:val="001809D3"/>
    <w:rsid w:val="001C2466"/>
    <w:rsid w:val="001D19D7"/>
    <w:rsid w:val="001F0350"/>
    <w:rsid w:val="00213BF3"/>
    <w:rsid w:val="00221EBE"/>
    <w:rsid w:val="00237E59"/>
    <w:rsid w:val="00245AE5"/>
    <w:rsid w:val="002A6265"/>
    <w:rsid w:val="002B078A"/>
    <w:rsid w:val="002C2346"/>
    <w:rsid w:val="002E2870"/>
    <w:rsid w:val="002E426B"/>
    <w:rsid w:val="00313ED9"/>
    <w:rsid w:val="00340693"/>
    <w:rsid w:val="003512F5"/>
    <w:rsid w:val="003537C5"/>
    <w:rsid w:val="00362D50"/>
    <w:rsid w:val="00395739"/>
    <w:rsid w:val="0039706A"/>
    <w:rsid w:val="003C1A6B"/>
    <w:rsid w:val="003C20A1"/>
    <w:rsid w:val="003C64AF"/>
    <w:rsid w:val="003C7BFC"/>
    <w:rsid w:val="003D7620"/>
    <w:rsid w:val="00406EA0"/>
    <w:rsid w:val="00412E77"/>
    <w:rsid w:val="0042504F"/>
    <w:rsid w:val="00431ED9"/>
    <w:rsid w:val="0043265B"/>
    <w:rsid w:val="004344B2"/>
    <w:rsid w:val="00443AF4"/>
    <w:rsid w:val="004972AD"/>
    <w:rsid w:val="004A2036"/>
    <w:rsid w:val="004D0EEA"/>
    <w:rsid w:val="004D4011"/>
    <w:rsid w:val="004E4463"/>
    <w:rsid w:val="004F092C"/>
    <w:rsid w:val="004F6499"/>
    <w:rsid w:val="00505939"/>
    <w:rsid w:val="005076ED"/>
    <w:rsid w:val="0051113D"/>
    <w:rsid w:val="005414E5"/>
    <w:rsid w:val="00551CD5"/>
    <w:rsid w:val="00561288"/>
    <w:rsid w:val="00571FFA"/>
    <w:rsid w:val="005C016B"/>
    <w:rsid w:val="005D6091"/>
    <w:rsid w:val="005D7B09"/>
    <w:rsid w:val="005E1659"/>
    <w:rsid w:val="005E336E"/>
    <w:rsid w:val="005F0243"/>
    <w:rsid w:val="0064079A"/>
    <w:rsid w:val="0064672B"/>
    <w:rsid w:val="00663D22"/>
    <w:rsid w:val="0067555E"/>
    <w:rsid w:val="0068039B"/>
    <w:rsid w:val="0068189D"/>
    <w:rsid w:val="006927DE"/>
    <w:rsid w:val="006A460D"/>
    <w:rsid w:val="006A788A"/>
    <w:rsid w:val="006D3CEB"/>
    <w:rsid w:val="006D3EDE"/>
    <w:rsid w:val="006D7426"/>
    <w:rsid w:val="006E5F00"/>
    <w:rsid w:val="006F4321"/>
    <w:rsid w:val="00721099"/>
    <w:rsid w:val="0073004F"/>
    <w:rsid w:val="0073485A"/>
    <w:rsid w:val="007376C3"/>
    <w:rsid w:val="00760725"/>
    <w:rsid w:val="007717FE"/>
    <w:rsid w:val="007C0E49"/>
    <w:rsid w:val="007C2A36"/>
    <w:rsid w:val="007D69FA"/>
    <w:rsid w:val="007E62DE"/>
    <w:rsid w:val="007F0C02"/>
    <w:rsid w:val="007F0CBB"/>
    <w:rsid w:val="00802849"/>
    <w:rsid w:val="008037B1"/>
    <w:rsid w:val="00850C6C"/>
    <w:rsid w:val="008D07F3"/>
    <w:rsid w:val="008E21B7"/>
    <w:rsid w:val="009157F4"/>
    <w:rsid w:val="00916195"/>
    <w:rsid w:val="009212F3"/>
    <w:rsid w:val="0092574E"/>
    <w:rsid w:val="009464FC"/>
    <w:rsid w:val="00950D2A"/>
    <w:rsid w:val="0095777E"/>
    <w:rsid w:val="00972262"/>
    <w:rsid w:val="00981470"/>
    <w:rsid w:val="009863EE"/>
    <w:rsid w:val="00995F26"/>
    <w:rsid w:val="009D083D"/>
    <w:rsid w:val="009D4A00"/>
    <w:rsid w:val="009D6545"/>
    <w:rsid w:val="00A0270D"/>
    <w:rsid w:val="00A12860"/>
    <w:rsid w:val="00A31A05"/>
    <w:rsid w:val="00A35A2A"/>
    <w:rsid w:val="00A40F63"/>
    <w:rsid w:val="00A536B1"/>
    <w:rsid w:val="00A56A79"/>
    <w:rsid w:val="00A7133B"/>
    <w:rsid w:val="00A71DBF"/>
    <w:rsid w:val="00A727E6"/>
    <w:rsid w:val="00A929C0"/>
    <w:rsid w:val="00AA1809"/>
    <w:rsid w:val="00AA3392"/>
    <w:rsid w:val="00AC389C"/>
    <w:rsid w:val="00AF632B"/>
    <w:rsid w:val="00B11585"/>
    <w:rsid w:val="00B11B8A"/>
    <w:rsid w:val="00B3183F"/>
    <w:rsid w:val="00B35C76"/>
    <w:rsid w:val="00B50EE6"/>
    <w:rsid w:val="00B93A3C"/>
    <w:rsid w:val="00B94EDF"/>
    <w:rsid w:val="00B95841"/>
    <w:rsid w:val="00B96453"/>
    <w:rsid w:val="00BB0AD1"/>
    <w:rsid w:val="00BD4DFF"/>
    <w:rsid w:val="00BD6E6F"/>
    <w:rsid w:val="00BE5384"/>
    <w:rsid w:val="00BF402C"/>
    <w:rsid w:val="00BF536B"/>
    <w:rsid w:val="00BF5AEA"/>
    <w:rsid w:val="00C13375"/>
    <w:rsid w:val="00C1437A"/>
    <w:rsid w:val="00C1527B"/>
    <w:rsid w:val="00C416E9"/>
    <w:rsid w:val="00C437A8"/>
    <w:rsid w:val="00C51354"/>
    <w:rsid w:val="00C6165E"/>
    <w:rsid w:val="00CB1A6E"/>
    <w:rsid w:val="00CF680B"/>
    <w:rsid w:val="00D11376"/>
    <w:rsid w:val="00D24171"/>
    <w:rsid w:val="00D24D72"/>
    <w:rsid w:val="00D332F5"/>
    <w:rsid w:val="00D33500"/>
    <w:rsid w:val="00D4258D"/>
    <w:rsid w:val="00D67746"/>
    <w:rsid w:val="00D80032"/>
    <w:rsid w:val="00D8332D"/>
    <w:rsid w:val="00D90A0E"/>
    <w:rsid w:val="00D93999"/>
    <w:rsid w:val="00D93D11"/>
    <w:rsid w:val="00DA2856"/>
    <w:rsid w:val="00DD42A4"/>
    <w:rsid w:val="00DD440B"/>
    <w:rsid w:val="00DF3D12"/>
    <w:rsid w:val="00E63066"/>
    <w:rsid w:val="00E726EC"/>
    <w:rsid w:val="00E750CB"/>
    <w:rsid w:val="00E77639"/>
    <w:rsid w:val="00E8226D"/>
    <w:rsid w:val="00E823E0"/>
    <w:rsid w:val="00E84CD2"/>
    <w:rsid w:val="00EA48E0"/>
    <w:rsid w:val="00EE0CE3"/>
    <w:rsid w:val="00EE66B0"/>
    <w:rsid w:val="00F0351D"/>
    <w:rsid w:val="00F05BDF"/>
    <w:rsid w:val="00F14D4B"/>
    <w:rsid w:val="00F1565E"/>
    <w:rsid w:val="00F15661"/>
    <w:rsid w:val="00F2052A"/>
    <w:rsid w:val="00F246F3"/>
    <w:rsid w:val="00F26182"/>
    <w:rsid w:val="00F31627"/>
    <w:rsid w:val="00F50BCC"/>
    <w:rsid w:val="00F520F7"/>
    <w:rsid w:val="00F653C1"/>
    <w:rsid w:val="00F80A80"/>
    <w:rsid w:val="00F8662F"/>
    <w:rsid w:val="00F87BC9"/>
    <w:rsid w:val="00F95CDB"/>
    <w:rsid w:val="00FA2568"/>
    <w:rsid w:val="00FB58BD"/>
    <w:rsid w:val="00FD025C"/>
    <w:rsid w:val="00FD21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0A0E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7555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7555E"/>
    <w:rPr>
      <w:kern w:val="2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7555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7555E"/>
    <w:rPr>
      <w:kern w:val="2"/>
      <w:sz w:val="18"/>
      <w:szCs w:val="18"/>
    </w:rPr>
  </w:style>
  <w:style w:type="paragraph" w:customStyle="1" w:styleId="Char1">
    <w:name w:val="Char"/>
    <w:basedOn w:val="a"/>
    <w:rsid w:val="00A40F63"/>
    <w:pPr>
      <w:autoSpaceDE w:val="0"/>
      <w:autoSpaceDN w:val="0"/>
      <w:adjustRightInd w:val="0"/>
      <w:snapToGrid w:val="0"/>
      <w:spacing w:before="50" w:after="50" w:line="360" w:lineRule="auto"/>
      <w:ind w:firstLineChars="200" w:firstLine="560"/>
    </w:pPr>
    <w:rPr>
      <w:rFonts w:ascii="Times New Roman" w:eastAsia="仿宋_GB2312" w:hAnsi="Times New Roman"/>
      <w:color w:val="000000"/>
      <w:sz w:val="24"/>
      <w:szCs w:val="24"/>
    </w:rPr>
  </w:style>
  <w:style w:type="character" w:styleId="a5">
    <w:name w:val="Hyperlink"/>
    <w:basedOn w:val="a0"/>
    <w:rsid w:val="007F0C02"/>
    <w:rPr>
      <w:color w:val="0000FF"/>
      <w:u w:val="single"/>
    </w:rPr>
  </w:style>
  <w:style w:type="character" w:customStyle="1" w:styleId="datatitle1">
    <w:name w:val="datatitle1"/>
    <w:basedOn w:val="a0"/>
    <w:rsid w:val="007F0C02"/>
    <w:rPr>
      <w:b/>
      <w:bCs/>
      <w:color w:val="10619F"/>
      <w:sz w:val="14"/>
      <w:szCs w:val="14"/>
    </w:rPr>
  </w:style>
  <w:style w:type="character" w:customStyle="1" w:styleId="apple-converted-space">
    <w:name w:val="apple-converted-space"/>
    <w:basedOn w:val="a0"/>
    <w:rsid w:val="007F0C02"/>
  </w:style>
  <w:style w:type="paragraph" w:styleId="a6">
    <w:name w:val="List Paragraph"/>
    <w:basedOn w:val="a"/>
    <w:uiPriority w:val="34"/>
    <w:qFormat/>
    <w:rsid w:val="00D93D11"/>
    <w:pPr>
      <w:ind w:firstLineChars="200" w:firstLine="420"/>
    </w:pPr>
  </w:style>
  <w:style w:type="paragraph" w:styleId="a7">
    <w:name w:val="Balloon Text"/>
    <w:basedOn w:val="a"/>
    <w:link w:val="Char2"/>
    <w:uiPriority w:val="99"/>
    <w:semiHidden/>
    <w:unhideWhenUsed/>
    <w:rsid w:val="00D93D11"/>
    <w:rPr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D93D11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744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58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9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170</Words>
  <Characters>973</Characters>
  <Application>Microsoft Office Word</Application>
  <DocSecurity>0</DocSecurity>
  <Lines>8</Lines>
  <Paragraphs>2</Paragraphs>
  <ScaleCrop>false</ScaleCrop>
  <Company>Microsoft</Company>
  <LinksUpToDate>false</LinksUpToDate>
  <CharactersWithSpaces>1141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pc</cp:lastModifiedBy>
  <cp:revision>3</cp:revision>
  <cp:lastPrinted>2013-09-08T12:49:00Z</cp:lastPrinted>
  <dcterms:created xsi:type="dcterms:W3CDTF">2016-09-19T02:33:00Z</dcterms:created>
  <dcterms:modified xsi:type="dcterms:W3CDTF">2016-09-20T11:35:00Z</dcterms:modified>
</cp:coreProperties>
</file>